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DF688" w14:textId="46C07941" w:rsidR="00151F8E" w:rsidRDefault="005D7F92">
      <w:pPr>
        <w:rPr>
          <w:b/>
          <w:sz w:val="28"/>
          <w:szCs w:val="28"/>
          <w:u w:val="single"/>
          <w:lang w:val="en-GB"/>
        </w:rPr>
      </w:pPr>
      <w:bookmarkStart w:id="0" w:name="_GoBack"/>
      <w:bookmarkEnd w:id="0"/>
      <w:r>
        <w:rPr>
          <w:b/>
          <w:sz w:val="28"/>
          <w:szCs w:val="28"/>
          <w:u w:val="single"/>
          <w:lang w:val="en-GB"/>
        </w:rPr>
        <w:t>Week beginning: 23</w:t>
      </w:r>
      <w:r w:rsidR="00C34061">
        <w:rPr>
          <w:b/>
          <w:sz w:val="28"/>
          <w:szCs w:val="28"/>
          <w:u w:val="single"/>
          <w:lang w:val="en-GB"/>
        </w:rPr>
        <w:t>.3.20</w:t>
      </w:r>
    </w:p>
    <w:p w14:paraId="1BD54273" w14:textId="77777777" w:rsidR="005D7F92" w:rsidRDefault="005D7F92">
      <w:pPr>
        <w:rPr>
          <w:b/>
          <w:sz w:val="28"/>
          <w:szCs w:val="28"/>
          <w:u w:val="single"/>
          <w:lang w:val="en-GB"/>
        </w:rPr>
      </w:pPr>
    </w:p>
    <w:p w14:paraId="5A9780D1" w14:textId="77777777" w:rsidR="00E66ABE" w:rsidRDefault="0025080D" w:rsidP="00C34061">
      <w:pPr>
        <w:jc w:val="center"/>
        <w:rPr>
          <w:b/>
          <w:sz w:val="28"/>
          <w:szCs w:val="28"/>
          <w:u w:val="single"/>
          <w:lang w:val="en-GB"/>
        </w:rPr>
      </w:pPr>
      <w:r w:rsidRPr="002311B7">
        <w:rPr>
          <w:b/>
          <w:sz w:val="28"/>
          <w:szCs w:val="28"/>
          <w:u w:val="single"/>
          <w:lang w:val="en-GB"/>
        </w:rPr>
        <w:t>Work to be completed at home:</w:t>
      </w:r>
    </w:p>
    <w:p w14:paraId="60F87B24" w14:textId="77777777" w:rsidR="005D7F92" w:rsidRDefault="005D7F92" w:rsidP="00C34061">
      <w:pPr>
        <w:jc w:val="center"/>
        <w:rPr>
          <w:b/>
          <w:sz w:val="28"/>
          <w:szCs w:val="28"/>
          <w:u w:val="single"/>
          <w:lang w:val="en-GB"/>
        </w:rPr>
      </w:pPr>
    </w:p>
    <w:p w14:paraId="37990DB0" w14:textId="6A9FCCB2" w:rsidR="005D7F92" w:rsidRPr="002311B7" w:rsidRDefault="005D7F92" w:rsidP="005D7F92">
      <w:pPr>
        <w:rPr>
          <w:b/>
          <w:sz w:val="28"/>
          <w:szCs w:val="28"/>
          <w:u w:val="single"/>
          <w:lang w:val="en-GB"/>
        </w:rPr>
      </w:pPr>
      <w:r>
        <w:rPr>
          <w:b/>
          <w:sz w:val="28"/>
          <w:szCs w:val="28"/>
          <w:u w:val="single"/>
          <w:lang w:val="en-GB"/>
        </w:rPr>
        <w:t xml:space="preserve">English: </w:t>
      </w:r>
      <w:r w:rsidRPr="005D7F92">
        <w:rPr>
          <w:sz w:val="28"/>
          <w:szCs w:val="28"/>
          <w:lang w:val="en-GB"/>
        </w:rPr>
        <w:t>You have created fantastic story plans after reading two versions of the story ‘Cinderella’</w:t>
      </w:r>
      <w:r>
        <w:rPr>
          <w:sz w:val="28"/>
          <w:szCs w:val="28"/>
          <w:lang w:val="en-GB"/>
        </w:rPr>
        <w:t xml:space="preserve">. Now you need to </w:t>
      </w:r>
      <w:r w:rsidRPr="005D7F92">
        <w:rPr>
          <w:b/>
          <w:sz w:val="28"/>
          <w:szCs w:val="28"/>
          <w:lang w:val="en-GB"/>
        </w:rPr>
        <w:t xml:space="preserve">tell </w:t>
      </w:r>
      <w:r>
        <w:rPr>
          <w:sz w:val="28"/>
          <w:szCs w:val="28"/>
          <w:lang w:val="en-GB"/>
        </w:rPr>
        <w:t xml:space="preserve">the story to someone and then </w:t>
      </w:r>
      <w:r w:rsidRPr="005D7F92">
        <w:rPr>
          <w:b/>
          <w:sz w:val="28"/>
          <w:szCs w:val="28"/>
          <w:lang w:val="en-GB"/>
        </w:rPr>
        <w:t>write it</w:t>
      </w:r>
      <w:r>
        <w:rPr>
          <w:sz w:val="28"/>
          <w:szCs w:val="28"/>
          <w:lang w:val="en-GB"/>
        </w:rPr>
        <w:t xml:space="preserve"> on the lined paper in the folder.  Remember finger spaces, capital letters and punctuation and you will need to edit checking for sense and correct spelling.  Use the word bank and phonic sheets to help you.</w:t>
      </w:r>
    </w:p>
    <w:p w14:paraId="0135C1B9" w14:textId="77777777" w:rsidR="0025080D" w:rsidRPr="002311B7" w:rsidRDefault="0025080D">
      <w:pPr>
        <w:rPr>
          <w:b/>
          <w:sz w:val="28"/>
          <w:szCs w:val="28"/>
          <w:u w:val="single"/>
          <w:lang w:val="en-GB"/>
        </w:rPr>
      </w:pPr>
    </w:p>
    <w:p w14:paraId="065589FD" w14:textId="77777777" w:rsidR="0025080D" w:rsidRDefault="0025080D">
      <w:pPr>
        <w:rPr>
          <w:b/>
          <w:sz w:val="28"/>
          <w:szCs w:val="28"/>
          <w:u w:val="single"/>
          <w:lang w:val="en-GB"/>
        </w:rPr>
      </w:pPr>
      <w:r w:rsidRPr="002311B7">
        <w:rPr>
          <w:b/>
          <w:sz w:val="28"/>
          <w:szCs w:val="28"/>
          <w:u w:val="single"/>
          <w:lang w:val="en-GB"/>
        </w:rPr>
        <w:t>Phonics</w:t>
      </w:r>
    </w:p>
    <w:p w14:paraId="1A9B4FBC" w14:textId="77777777" w:rsidR="00151F8E" w:rsidRDefault="00151F8E">
      <w:pPr>
        <w:rPr>
          <w:sz w:val="28"/>
          <w:szCs w:val="28"/>
          <w:lang w:val="en-GB"/>
        </w:rPr>
      </w:pPr>
      <w:r w:rsidRPr="00151F8E">
        <w:rPr>
          <w:sz w:val="28"/>
          <w:szCs w:val="28"/>
          <w:lang w:val="en-GB"/>
        </w:rPr>
        <w:t>Keep revising Phase 3 and phase 4 phonics – games and links can be found here</w:t>
      </w:r>
      <w:r>
        <w:rPr>
          <w:sz w:val="28"/>
          <w:szCs w:val="28"/>
          <w:lang w:val="en-GB"/>
        </w:rPr>
        <w:t>:</w:t>
      </w:r>
    </w:p>
    <w:p w14:paraId="534E8D56" w14:textId="1FB5F0F1" w:rsidR="00151F8E" w:rsidRDefault="006E2CD9">
      <w:pPr>
        <w:rPr>
          <w:sz w:val="28"/>
          <w:szCs w:val="28"/>
          <w:lang w:val="en-GB"/>
        </w:rPr>
      </w:pPr>
      <w:hyperlink r:id="rId4" w:history="1">
        <w:r w:rsidR="00C34061" w:rsidRPr="00F778A8">
          <w:rPr>
            <w:rStyle w:val="Hyperlink"/>
            <w:sz w:val="28"/>
            <w:szCs w:val="28"/>
            <w:lang w:val="en-GB"/>
          </w:rPr>
          <w:t>https://www.cherrygardenprimary.co.uk/learning-zone/english/phonics/phase-3</w:t>
        </w:r>
      </w:hyperlink>
    </w:p>
    <w:p w14:paraId="21E91183" w14:textId="77777777" w:rsidR="00C34061" w:rsidRPr="005D7F92" w:rsidRDefault="00C34061">
      <w:pPr>
        <w:rPr>
          <w:sz w:val="28"/>
          <w:szCs w:val="28"/>
          <w:lang w:val="en-GB"/>
        </w:rPr>
      </w:pPr>
    </w:p>
    <w:p w14:paraId="7A6607E2" w14:textId="07A3530E" w:rsidR="00C34061" w:rsidRPr="005D7F92" w:rsidRDefault="006E2CD9">
      <w:pPr>
        <w:rPr>
          <w:sz w:val="28"/>
          <w:szCs w:val="28"/>
          <w:lang w:val="en-GB"/>
        </w:rPr>
      </w:pPr>
      <w:hyperlink r:id="rId5" w:history="1">
        <w:r w:rsidR="00C34061" w:rsidRPr="005D7F92">
          <w:rPr>
            <w:rStyle w:val="Hyperlink"/>
            <w:sz w:val="28"/>
            <w:szCs w:val="28"/>
          </w:rPr>
          <w:t>http://www.letters-and-sounds.com/</w:t>
        </w:r>
      </w:hyperlink>
    </w:p>
    <w:p w14:paraId="5EC6C2A7" w14:textId="386FE8B7" w:rsidR="0025080D" w:rsidRPr="002311B7" w:rsidRDefault="0025080D">
      <w:pPr>
        <w:rPr>
          <w:b/>
          <w:sz w:val="28"/>
          <w:szCs w:val="28"/>
          <w:u w:val="single"/>
          <w:lang w:val="en-GB"/>
        </w:rPr>
      </w:pPr>
    </w:p>
    <w:p w14:paraId="0A266C58" w14:textId="77777777" w:rsidR="0025080D" w:rsidRPr="002311B7" w:rsidRDefault="0025080D">
      <w:pPr>
        <w:rPr>
          <w:b/>
          <w:sz w:val="28"/>
          <w:szCs w:val="28"/>
          <w:u w:val="single"/>
          <w:lang w:val="en-GB"/>
        </w:rPr>
      </w:pPr>
      <w:r w:rsidRPr="002311B7">
        <w:rPr>
          <w:b/>
          <w:sz w:val="28"/>
          <w:szCs w:val="28"/>
          <w:u w:val="single"/>
          <w:lang w:val="en-GB"/>
        </w:rPr>
        <w:t>Reading</w:t>
      </w:r>
    </w:p>
    <w:p w14:paraId="7F17201E" w14:textId="383F7E49" w:rsidR="0025080D" w:rsidRDefault="00151F8E">
      <w:pPr>
        <w:rPr>
          <w:sz w:val="28"/>
          <w:szCs w:val="28"/>
          <w:lang w:val="en-GB"/>
        </w:rPr>
      </w:pPr>
      <w:r w:rsidRPr="00151F8E">
        <w:rPr>
          <w:sz w:val="28"/>
          <w:szCs w:val="28"/>
          <w:lang w:val="en-GB"/>
        </w:rPr>
        <w:t>Keep sharing quality picture books and continue with the Big Cat reading books included.</w:t>
      </w:r>
    </w:p>
    <w:p w14:paraId="353808EC" w14:textId="77777777" w:rsidR="0025080D" w:rsidRPr="002311B7" w:rsidRDefault="0025080D">
      <w:pPr>
        <w:rPr>
          <w:b/>
          <w:sz w:val="28"/>
          <w:szCs w:val="28"/>
          <w:u w:val="single"/>
          <w:lang w:val="en-GB"/>
        </w:rPr>
      </w:pPr>
    </w:p>
    <w:p w14:paraId="41BB2079" w14:textId="4137E107" w:rsidR="0025080D" w:rsidRDefault="0025080D">
      <w:pPr>
        <w:rPr>
          <w:sz w:val="28"/>
          <w:szCs w:val="28"/>
          <w:lang w:val="en-GB"/>
        </w:rPr>
      </w:pPr>
      <w:r w:rsidRPr="002311B7">
        <w:rPr>
          <w:b/>
          <w:sz w:val="28"/>
          <w:szCs w:val="28"/>
          <w:u w:val="single"/>
          <w:lang w:val="en-GB"/>
        </w:rPr>
        <w:t>Common exception word spelling</w:t>
      </w:r>
      <w:r w:rsidR="00151F8E">
        <w:rPr>
          <w:b/>
          <w:sz w:val="28"/>
          <w:szCs w:val="28"/>
          <w:u w:val="single"/>
          <w:lang w:val="en-GB"/>
        </w:rPr>
        <w:t xml:space="preserve"> – </w:t>
      </w:r>
      <w:r w:rsidR="00151F8E" w:rsidRPr="00151F8E">
        <w:rPr>
          <w:sz w:val="28"/>
          <w:szCs w:val="28"/>
          <w:lang w:val="en-GB"/>
        </w:rPr>
        <w:t>how many of the words in your word folder can you spell?</w:t>
      </w:r>
    </w:p>
    <w:p w14:paraId="17C0AED9" w14:textId="50D268EF" w:rsidR="00C34061" w:rsidRDefault="00C34061">
      <w:pPr>
        <w:rPr>
          <w:sz w:val="28"/>
          <w:szCs w:val="28"/>
          <w:lang w:val="en-GB"/>
        </w:rPr>
      </w:pPr>
      <w:r>
        <w:rPr>
          <w:sz w:val="28"/>
          <w:szCs w:val="28"/>
          <w:lang w:val="en-GB"/>
        </w:rPr>
        <w:t>Here is the list of Year 1 words you need to know:</w:t>
      </w:r>
    </w:p>
    <w:p w14:paraId="33107F67" w14:textId="0514E048" w:rsidR="00C34061" w:rsidRPr="002311B7" w:rsidRDefault="00C34061">
      <w:pPr>
        <w:rPr>
          <w:b/>
          <w:sz w:val="28"/>
          <w:szCs w:val="28"/>
          <w:u w:val="single"/>
          <w:lang w:val="en-GB"/>
        </w:rPr>
      </w:pPr>
      <w:r>
        <w:rPr>
          <w:noProof/>
          <w:lang w:val="en-GB" w:eastAsia="en-GB"/>
        </w:rPr>
        <w:drawing>
          <wp:inline distT="0" distB="0" distL="0" distR="0" wp14:anchorId="0CECEAF9" wp14:editId="77FF0A80">
            <wp:extent cx="325755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57550" cy="2038350"/>
                    </a:xfrm>
                    <a:prstGeom prst="rect">
                      <a:avLst/>
                    </a:prstGeom>
                  </pic:spPr>
                </pic:pic>
              </a:graphicData>
            </a:graphic>
          </wp:inline>
        </w:drawing>
      </w:r>
    </w:p>
    <w:p w14:paraId="3109D4FB" w14:textId="77777777" w:rsidR="0025080D" w:rsidRPr="002311B7" w:rsidRDefault="0025080D">
      <w:pPr>
        <w:rPr>
          <w:b/>
          <w:sz w:val="28"/>
          <w:szCs w:val="28"/>
          <w:u w:val="single"/>
          <w:lang w:val="en-GB"/>
        </w:rPr>
      </w:pPr>
    </w:p>
    <w:p w14:paraId="613C73E7" w14:textId="77777777" w:rsidR="0025080D" w:rsidRPr="002311B7" w:rsidRDefault="0025080D">
      <w:pPr>
        <w:rPr>
          <w:b/>
          <w:sz w:val="28"/>
          <w:szCs w:val="28"/>
          <w:u w:val="single"/>
          <w:lang w:val="en-GB"/>
        </w:rPr>
      </w:pPr>
      <w:r w:rsidRPr="002311B7">
        <w:rPr>
          <w:b/>
          <w:sz w:val="28"/>
          <w:szCs w:val="28"/>
          <w:u w:val="single"/>
          <w:lang w:val="en-GB"/>
        </w:rPr>
        <w:t>Maths:</w:t>
      </w:r>
    </w:p>
    <w:p w14:paraId="67375323" w14:textId="77777777" w:rsidR="0025080D" w:rsidRDefault="0025080D">
      <w:pPr>
        <w:rPr>
          <w:b/>
          <w:sz w:val="28"/>
          <w:szCs w:val="28"/>
          <w:u w:val="single"/>
          <w:lang w:val="en-GB"/>
        </w:rPr>
      </w:pPr>
    </w:p>
    <w:p w14:paraId="5F62FAC9" w14:textId="3F4A144E" w:rsidR="005D7F92" w:rsidRPr="005D7F92" w:rsidRDefault="005D7F92">
      <w:pPr>
        <w:rPr>
          <w:sz w:val="28"/>
          <w:szCs w:val="28"/>
          <w:lang w:val="en-GB"/>
        </w:rPr>
      </w:pPr>
      <w:r w:rsidRPr="005D7F92">
        <w:rPr>
          <w:sz w:val="28"/>
          <w:szCs w:val="28"/>
          <w:lang w:val="en-GB"/>
        </w:rPr>
        <w:t xml:space="preserve">Complete the </w:t>
      </w:r>
      <w:proofErr w:type="spellStart"/>
      <w:r w:rsidRPr="005D7F92">
        <w:rPr>
          <w:sz w:val="28"/>
          <w:szCs w:val="28"/>
          <w:lang w:val="en-GB"/>
        </w:rPr>
        <w:t>nric</w:t>
      </w:r>
      <w:r>
        <w:rPr>
          <w:sz w:val="28"/>
          <w:szCs w:val="28"/>
          <w:lang w:val="en-GB"/>
        </w:rPr>
        <w:t>h</w:t>
      </w:r>
      <w:proofErr w:type="spellEnd"/>
      <w:r>
        <w:rPr>
          <w:sz w:val="28"/>
          <w:szCs w:val="28"/>
          <w:lang w:val="en-GB"/>
        </w:rPr>
        <w:t xml:space="preserve"> investigation sheet looking at measures</w:t>
      </w:r>
    </w:p>
    <w:p w14:paraId="49AAE164" w14:textId="77777777" w:rsidR="005D7F92" w:rsidRPr="002311B7" w:rsidRDefault="005D7F92">
      <w:pPr>
        <w:rPr>
          <w:b/>
          <w:sz w:val="28"/>
          <w:szCs w:val="28"/>
          <w:u w:val="single"/>
          <w:lang w:val="en-GB"/>
        </w:rPr>
      </w:pPr>
    </w:p>
    <w:p w14:paraId="507D46F9" w14:textId="50CAFEF4" w:rsidR="00151F8E" w:rsidRPr="00151F8E" w:rsidRDefault="0025080D" w:rsidP="00151F8E">
      <w:pPr>
        <w:rPr>
          <w:sz w:val="28"/>
          <w:szCs w:val="28"/>
          <w:lang w:val="en-GB"/>
        </w:rPr>
      </w:pPr>
      <w:r w:rsidRPr="00151F8E">
        <w:rPr>
          <w:b/>
          <w:sz w:val="28"/>
          <w:szCs w:val="28"/>
          <w:lang w:val="en-GB"/>
        </w:rPr>
        <w:t>Time</w:t>
      </w:r>
      <w:r w:rsidR="00151F8E">
        <w:rPr>
          <w:b/>
          <w:sz w:val="28"/>
          <w:szCs w:val="28"/>
          <w:lang w:val="en-GB"/>
        </w:rPr>
        <w:t xml:space="preserve">: </w:t>
      </w:r>
      <w:r w:rsidR="00151F8E" w:rsidRPr="00151F8E">
        <w:rPr>
          <w:sz w:val="28"/>
          <w:szCs w:val="28"/>
          <w:lang w:val="en-GB"/>
        </w:rPr>
        <w:t>telling the time to o’clock and half past plus</w:t>
      </w:r>
      <w:r w:rsidR="005D7F92">
        <w:rPr>
          <w:sz w:val="28"/>
          <w:szCs w:val="28"/>
          <w:lang w:val="en-GB"/>
        </w:rPr>
        <w:t xml:space="preserve">. </w:t>
      </w:r>
      <w:r w:rsidR="00151F8E" w:rsidRPr="00151F8E">
        <w:rPr>
          <w:sz w:val="28"/>
          <w:szCs w:val="28"/>
          <w:lang w:val="en-GB"/>
        </w:rPr>
        <w:t xml:space="preserve"> </w:t>
      </w:r>
      <w:r w:rsidR="005D7F92">
        <w:rPr>
          <w:sz w:val="28"/>
          <w:szCs w:val="28"/>
          <w:lang w:val="en-GB"/>
        </w:rPr>
        <w:t xml:space="preserve">Continue to learn the </w:t>
      </w:r>
      <w:r w:rsidR="00151F8E" w:rsidRPr="00151F8E">
        <w:rPr>
          <w:sz w:val="28"/>
          <w:szCs w:val="28"/>
          <w:lang w:val="en-GB"/>
        </w:rPr>
        <w:t>days of the week and months of the year – can you order</w:t>
      </w:r>
      <w:r w:rsidR="005D7F92">
        <w:rPr>
          <w:sz w:val="28"/>
          <w:szCs w:val="28"/>
          <w:lang w:val="en-GB"/>
        </w:rPr>
        <w:t xml:space="preserve"> them</w:t>
      </w:r>
      <w:r w:rsidR="00151F8E" w:rsidRPr="00151F8E">
        <w:rPr>
          <w:sz w:val="28"/>
          <w:szCs w:val="28"/>
          <w:lang w:val="en-GB"/>
        </w:rPr>
        <w:t xml:space="preserve"> and spell them?</w:t>
      </w:r>
    </w:p>
    <w:p w14:paraId="71188F74" w14:textId="77777777" w:rsidR="0025080D" w:rsidRPr="00151F8E" w:rsidRDefault="0025080D">
      <w:pPr>
        <w:rPr>
          <w:b/>
          <w:sz w:val="28"/>
          <w:szCs w:val="28"/>
          <w:lang w:val="en-GB"/>
        </w:rPr>
      </w:pPr>
    </w:p>
    <w:p w14:paraId="56443C8A" w14:textId="77777777" w:rsidR="0025080D" w:rsidRPr="00151F8E" w:rsidRDefault="0025080D">
      <w:pPr>
        <w:rPr>
          <w:sz w:val="28"/>
          <w:szCs w:val="28"/>
          <w:lang w:val="en-GB"/>
        </w:rPr>
      </w:pPr>
      <w:r w:rsidRPr="00151F8E">
        <w:rPr>
          <w:b/>
          <w:sz w:val="28"/>
          <w:szCs w:val="28"/>
          <w:lang w:val="en-GB"/>
        </w:rPr>
        <w:t>Measures</w:t>
      </w:r>
      <w:r w:rsidR="00151F8E">
        <w:rPr>
          <w:b/>
          <w:sz w:val="28"/>
          <w:szCs w:val="28"/>
          <w:lang w:val="en-GB"/>
        </w:rPr>
        <w:t xml:space="preserve">: </w:t>
      </w:r>
      <w:r w:rsidR="00151F8E" w:rsidRPr="00151F8E">
        <w:rPr>
          <w:sz w:val="28"/>
          <w:szCs w:val="28"/>
          <w:lang w:val="en-GB"/>
        </w:rPr>
        <w:t xml:space="preserve">investigate things that are long/short and heavy/light.  </w:t>
      </w:r>
    </w:p>
    <w:p w14:paraId="541A9D28" w14:textId="77777777" w:rsidR="00151F8E" w:rsidRDefault="00151F8E">
      <w:pPr>
        <w:rPr>
          <w:sz w:val="28"/>
          <w:szCs w:val="28"/>
          <w:lang w:val="en-GB"/>
        </w:rPr>
      </w:pPr>
    </w:p>
    <w:p w14:paraId="404919F9" w14:textId="03C961E2" w:rsidR="005D7F92" w:rsidRPr="005D7F92" w:rsidRDefault="005D7F92">
      <w:pPr>
        <w:rPr>
          <w:b/>
          <w:sz w:val="28"/>
          <w:szCs w:val="28"/>
          <w:u w:val="single"/>
          <w:lang w:val="en-GB"/>
        </w:rPr>
      </w:pPr>
      <w:r w:rsidRPr="005D7F92">
        <w:rPr>
          <w:b/>
          <w:sz w:val="28"/>
          <w:szCs w:val="28"/>
          <w:u w:val="single"/>
          <w:lang w:val="en-GB"/>
        </w:rPr>
        <w:t>PE:</w:t>
      </w:r>
    </w:p>
    <w:p w14:paraId="4F762DD7" w14:textId="33840F5E" w:rsidR="005D7F92" w:rsidRDefault="005D7F92">
      <w:pPr>
        <w:rPr>
          <w:sz w:val="28"/>
          <w:szCs w:val="28"/>
          <w:lang w:val="en-GB"/>
        </w:rPr>
      </w:pPr>
      <w:r>
        <w:rPr>
          <w:sz w:val="28"/>
          <w:szCs w:val="28"/>
          <w:lang w:val="en-GB"/>
        </w:rPr>
        <w:t xml:space="preserve">Joe Wicks will be doing some live workout sessions from Monday – who not take a look!  </w:t>
      </w:r>
    </w:p>
    <w:p w14:paraId="63F79DE6" w14:textId="019806CA" w:rsidR="005D7F92" w:rsidRDefault="005D7F92">
      <w:pPr>
        <w:rPr>
          <w:sz w:val="28"/>
          <w:szCs w:val="28"/>
          <w:lang w:val="en-GB"/>
        </w:rPr>
      </w:pPr>
      <w:r>
        <w:rPr>
          <w:rFonts w:ascii="Arial" w:hAnsi="Arial" w:cs="Arial"/>
          <w:color w:val="0000E9"/>
          <w:sz w:val="32"/>
          <w:szCs w:val="32"/>
          <w:u w:val="single" w:color="0000E9"/>
        </w:rPr>
        <w:t>https://www.thebodycoach.com/blog/pe-with-joe-1254.html</w:t>
      </w:r>
    </w:p>
    <w:p w14:paraId="26E31571" w14:textId="77777777" w:rsidR="0025080D" w:rsidRPr="002311B7" w:rsidRDefault="0025080D">
      <w:pPr>
        <w:rPr>
          <w:b/>
          <w:sz w:val="28"/>
          <w:szCs w:val="28"/>
          <w:u w:val="single"/>
          <w:lang w:val="en-GB"/>
        </w:rPr>
      </w:pPr>
    </w:p>
    <w:p w14:paraId="70BA6AB6" w14:textId="77777777" w:rsidR="0025080D" w:rsidRPr="002311B7" w:rsidRDefault="0025080D">
      <w:pPr>
        <w:rPr>
          <w:b/>
          <w:sz w:val="28"/>
          <w:szCs w:val="28"/>
          <w:u w:val="single"/>
          <w:lang w:val="en-GB"/>
        </w:rPr>
      </w:pPr>
      <w:r w:rsidRPr="002311B7">
        <w:rPr>
          <w:b/>
          <w:sz w:val="28"/>
          <w:szCs w:val="28"/>
          <w:u w:val="single"/>
          <w:lang w:val="en-GB"/>
        </w:rPr>
        <w:t>Art:</w:t>
      </w:r>
    </w:p>
    <w:p w14:paraId="3A9CC014" w14:textId="28DAC330" w:rsidR="0025080D" w:rsidRDefault="00C34061">
      <w:pPr>
        <w:rPr>
          <w:sz w:val="28"/>
          <w:szCs w:val="28"/>
          <w:lang w:val="en-GB"/>
        </w:rPr>
      </w:pPr>
      <w:r>
        <w:rPr>
          <w:sz w:val="28"/>
          <w:szCs w:val="28"/>
          <w:lang w:val="en-GB"/>
        </w:rPr>
        <w:t>Mark making on</w:t>
      </w:r>
      <w:r w:rsidR="0025080D" w:rsidRPr="00151F8E">
        <w:rPr>
          <w:sz w:val="28"/>
          <w:szCs w:val="28"/>
          <w:lang w:val="en-GB"/>
        </w:rPr>
        <w:t xml:space="preserve"> foil ahead of creating own Haitian style artwork</w:t>
      </w:r>
      <w:r>
        <w:rPr>
          <w:sz w:val="28"/>
          <w:szCs w:val="28"/>
          <w:lang w:val="en-GB"/>
        </w:rPr>
        <w:t xml:space="preserve"> for your initial letter of your name.</w:t>
      </w:r>
    </w:p>
    <w:p w14:paraId="6B7EBF82" w14:textId="6E57A4B3" w:rsidR="00C34061" w:rsidRPr="00151F8E" w:rsidRDefault="00C34061">
      <w:pPr>
        <w:rPr>
          <w:sz w:val="28"/>
          <w:szCs w:val="28"/>
          <w:lang w:val="en-GB"/>
        </w:rPr>
      </w:pPr>
      <w:r>
        <w:rPr>
          <w:noProof/>
          <w:lang w:val="en-GB" w:eastAsia="en-GB"/>
        </w:rPr>
        <w:drawing>
          <wp:inline distT="0" distB="0" distL="0" distR="0" wp14:anchorId="33565805" wp14:editId="0A7EE585">
            <wp:extent cx="3314700" cy="16106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6526" cy="1611567"/>
                    </a:xfrm>
                    <a:prstGeom prst="rect">
                      <a:avLst/>
                    </a:prstGeom>
                  </pic:spPr>
                </pic:pic>
              </a:graphicData>
            </a:graphic>
          </wp:inline>
        </w:drawing>
      </w:r>
    </w:p>
    <w:p w14:paraId="47C1BF27" w14:textId="77777777" w:rsidR="0025080D" w:rsidRPr="002311B7" w:rsidRDefault="0025080D">
      <w:pPr>
        <w:rPr>
          <w:b/>
          <w:sz w:val="28"/>
          <w:szCs w:val="28"/>
          <w:u w:val="single"/>
          <w:lang w:val="en-GB"/>
        </w:rPr>
      </w:pPr>
    </w:p>
    <w:p w14:paraId="17F9D7C5" w14:textId="77777777" w:rsidR="005D7F92" w:rsidRDefault="0025080D">
      <w:pPr>
        <w:rPr>
          <w:b/>
          <w:sz w:val="28"/>
          <w:szCs w:val="28"/>
          <w:u w:val="single"/>
          <w:lang w:val="en-GB"/>
        </w:rPr>
      </w:pPr>
      <w:r w:rsidRPr="002311B7">
        <w:rPr>
          <w:b/>
          <w:sz w:val="28"/>
          <w:szCs w:val="28"/>
          <w:u w:val="single"/>
          <w:lang w:val="en-GB"/>
        </w:rPr>
        <w:t>RE:</w:t>
      </w:r>
      <w:r w:rsidR="00151F8E">
        <w:rPr>
          <w:b/>
          <w:sz w:val="28"/>
          <w:szCs w:val="28"/>
          <w:u w:val="single"/>
          <w:lang w:val="en-GB"/>
        </w:rPr>
        <w:t xml:space="preserve"> </w:t>
      </w:r>
    </w:p>
    <w:p w14:paraId="6ECF28C9" w14:textId="66D75577" w:rsidR="0025080D" w:rsidRPr="002311B7" w:rsidRDefault="00151F8E">
      <w:pPr>
        <w:rPr>
          <w:b/>
          <w:sz w:val="28"/>
          <w:szCs w:val="28"/>
          <w:u w:val="single"/>
          <w:lang w:val="en-GB"/>
        </w:rPr>
      </w:pPr>
      <w:r>
        <w:rPr>
          <w:sz w:val="28"/>
          <w:szCs w:val="28"/>
          <w:lang w:val="en-GB"/>
        </w:rPr>
        <w:t>Revisit the E</w:t>
      </w:r>
      <w:r w:rsidR="00C34061">
        <w:rPr>
          <w:sz w:val="28"/>
          <w:szCs w:val="28"/>
          <w:lang w:val="en-GB"/>
        </w:rPr>
        <w:t>aster story – have you go</w:t>
      </w:r>
      <w:r w:rsidRPr="00151F8E">
        <w:rPr>
          <w:sz w:val="28"/>
          <w:szCs w:val="28"/>
          <w:lang w:val="en-GB"/>
        </w:rPr>
        <w:t>t a children’s bible?  What happened during Easter week?  Maybe you could draw this out?</w:t>
      </w:r>
    </w:p>
    <w:p w14:paraId="1C5C9D42" w14:textId="120DE591" w:rsidR="0025080D" w:rsidRPr="005D7F92" w:rsidRDefault="005D7F92">
      <w:pPr>
        <w:rPr>
          <w:sz w:val="28"/>
          <w:szCs w:val="28"/>
          <w:lang w:val="en-GB"/>
        </w:rPr>
      </w:pPr>
      <w:r w:rsidRPr="005D7F92">
        <w:rPr>
          <w:sz w:val="28"/>
          <w:szCs w:val="28"/>
          <w:lang w:val="en-GB"/>
        </w:rPr>
        <w:t>This website has some lovely table place mats for discussion, download them here:</w:t>
      </w:r>
    </w:p>
    <w:p w14:paraId="6C4E4730" w14:textId="5BFC772F" w:rsidR="005D7F92" w:rsidRPr="005D7F92" w:rsidRDefault="005D7F92">
      <w:pPr>
        <w:rPr>
          <w:lang w:val="en-GB"/>
        </w:rPr>
      </w:pPr>
      <w:r w:rsidRPr="005D7F92">
        <w:rPr>
          <w:rFonts w:cs="Arial"/>
          <w:color w:val="420178"/>
          <w:sz w:val="32"/>
          <w:szCs w:val="32"/>
          <w:u w:val="single" w:color="420178"/>
        </w:rPr>
        <w:t>https://www.bathandwells.org.uk/supporting-children/youth-children/resources/bible-chat-mat/</w:t>
      </w:r>
    </w:p>
    <w:p w14:paraId="1800A9EA" w14:textId="77777777" w:rsidR="0025080D" w:rsidRPr="00262159" w:rsidRDefault="0025080D">
      <w:pPr>
        <w:rPr>
          <w:sz w:val="28"/>
          <w:szCs w:val="28"/>
          <w:lang w:val="en-GB"/>
        </w:rPr>
      </w:pPr>
    </w:p>
    <w:p w14:paraId="6C833086" w14:textId="45F0B5AF" w:rsidR="0025080D" w:rsidRPr="00262159" w:rsidRDefault="00C34061">
      <w:pPr>
        <w:rPr>
          <w:b/>
          <w:sz w:val="28"/>
          <w:szCs w:val="28"/>
          <w:u w:val="single"/>
          <w:lang w:val="en-GB"/>
        </w:rPr>
      </w:pPr>
      <w:r w:rsidRPr="00262159">
        <w:rPr>
          <w:b/>
          <w:sz w:val="28"/>
          <w:szCs w:val="28"/>
          <w:u w:val="single"/>
          <w:lang w:val="en-GB"/>
        </w:rPr>
        <w:t>Science:</w:t>
      </w:r>
    </w:p>
    <w:p w14:paraId="3E76D936" w14:textId="6EC19BF7" w:rsidR="00C34061" w:rsidRDefault="00C34061">
      <w:pPr>
        <w:rPr>
          <w:sz w:val="28"/>
          <w:szCs w:val="28"/>
          <w:lang w:val="en-GB"/>
        </w:rPr>
      </w:pPr>
      <w:r w:rsidRPr="00262159">
        <w:rPr>
          <w:sz w:val="28"/>
          <w:szCs w:val="28"/>
          <w:lang w:val="en-GB"/>
        </w:rPr>
        <w:t>Can you make a Spring collage out of natural objects?</w:t>
      </w:r>
      <w:r w:rsidR="00262159">
        <w:rPr>
          <w:sz w:val="28"/>
          <w:szCs w:val="28"/>
          <w:lang w:val="en-GB"/>
        </w:rPr>
        <w:t xml:space="preserve"> What are you noticing about this season?</w:t>
      </w:r>
      <w:r w:rsidR="005D7F92">
        <w:rPr>
          <w:sz w:val="28"/>
          <w:szCs w:val="28"/>
          <w:lang w:val="en-GB"/>
        </w:rPr>
        <w:t xml:space="preserve"> Perhaps take a photograph or draw it to remember it.</w:t>
      </w:r>
    </w:p>
    <w:p w14:paraId="40119BF4" w14:textId="77777777" w:rsidR="005D7F92" w:rsidRDefault="005D7F92">
      <w:pPr>
        <w:rPr>
          <w:sz w:val="28"/>
          <w:szCs w:val="28"/>
          <w:lang w:val="en-GB"/>
        </w:rPr>
      </w:pPr>
    </w:p>
    <w:p w14:paraId="23EAFD8B" w14:textId="7F9C1838" w:rsidR="00262159" w:rsidRPr="00262159" w:rsidRDefault="00262159" w:rsidP="005D7F92">
      <w:pPr>
        <w:jc w:val="center"/>
        <w:rPr>
          <w:sz w:val="28"/>
          <w:szCs w:val="28"/>
          <w:lang w:val="en-GB"/>
        </w:rPr>
      </w:pPr>
      <w:r>
        <w:rPr>
          <w:noProof/>
          <w:lang w:val="en-GB" w:eastAsia="en-GB"/>
        </w:rPr>
        <w:drawing>
          <wp:inline distT="0" distB="0" distL="0" distR="0" wp14:anchorId="225A2637" wp14:editId="79A4FD31">
            <wp:extent cx="3142833" cy="20599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9722" cy="2064456"/>
                    </a:xfrm>
                    <a:prstGeom prst="rect">
                      <a:avLst/>
                    </a:prstGeom>
                  </pic:spPr>
                </pic:pic>
              </a:graphicData>
            </a:graphic>
          </wp:inline>
        </w:drawing>
      </w:r>
    </w:p>
    <w:p w14:paraId="7FE97F8F" w14:textId="77777777" w:rsidR="0025080D" w:rsidRPr="0025080D" w:rsidRDefault="0025080D">
      <w:pPr>
        <w:rPr>
          <w:lang w:val="en-GB"/>
        </w:rPr>
      </w:pPr>
    </w:p>
    <w:sectPr w:rsidR="0025080D" w:rsidRPr="0025080D" w:rsidSect="005D7F9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0D"/>
    <w:rsid w:val="00071BD0"/>
    <w:rsid w:val="00151F8E"/>
    <w:rsid w:val="002311B7"/>
    <w:rsid w:val="0025080D"/>
    <w:rsid w:val="00262159"/>
    <w:rsid w:val="003E1C46"/>
    <w:rsid w:val="0041239A"/>
    <w:rsid w:val="005D7F92"/>
    <w:rsid w:val="006D1B4F"/>
    <w:rsid w:val="006E2CD9"/>
    <w:rsid w:val="00846365"/>
    <w:rsid w:val="00C34061"/>
    <w:rsid w:val="00C5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B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61"/>
    <w:rPr>
      <w:color w:val="0563C1" w:themeColor="hyperlink"/>
      <w:u w:val="single"/>
    </w:rPr>
  </w:style>
  <w:style w:type="paragraph" w:styleId="BalloonText">
    <w:name w:val="Balloon Text"/>
    <w:basedOn w:val="Normal"/>
    <w:link w:val="BalloonTextChar"/>
    <w:uiPriority w:val="99"/>
    <w:semiHidden/>
    <w:unhideWhenUsed/>
    <w:rsid w:val="00262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letters-and-sounds.com/" TargetMode="External"/><Relationship Id="rId10" Type="http://schemas.openxmlformats.org/officeDocument/2006/relationships/theme" Target="theme/theme1.xml"/><Relationship Id="rId4" Type="http://schemas.openxmlformats.org/officeDocument/2006/relationships/hyperlink" Target="https://www.cherrygardenprimary.co.uk/learning-zone/english/phonics/phase-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Harvey</dc:creator>
  <cp:keywords/>
  <dc:description/>
  <cp:lastModifiedBy>Zoe Belton</cp:lastModifiedBy>
  <cp:revision>2</cp:revision>
  <cp:lastPrinted>2020-03-17T17:24:00Z</cp:lastPrinted>
  <dcterms:created xsi:type="dcterms:W3CDTF">2020-03-23T13:24:00Z</dcterms:created>
  <dcterms:modified xsi:type="dcterms:W3CDTF">2020-03-23T13:24:00Z</dcterms:modified>
</cp:coreProperties>
</file>