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2DC70" w14:textId="77777777" w:rsidR="00392B52" w:rsidRPr="0064123A" w:rsidRDefault="00280F05">
      <w:pPr>
        <w:rPr>
          <w:rFonts w:ascii="Century Gothic" w:hAnsi="Century Gothic" w:cstheme="minorHAnsi"/>
        </w:rPr>
      </w:pPr>
      <w:r>
        <w:rPr>
          <w:rFonts w:ascii="Century Gothic" w:hAnsi="Century Gothic" w:cstheme="minorHAnsi"/>
        </w:rPr>
        <w:t>15</w:t>
      </w:r>
      <w:r w:rsidR="007A62EC" w:rsidRPr="007A62EC">
        <w:rPr>
          <w:rFonts w:ascii="Century Gothic" w:hAnsi="Century Gothic" w:cstheme="minorHAnsi"/>
          <w:vertAlign w:val="superscript"/>
        </w:rPr>
        <w:t>th</w:t>
      </w:r>
      <w:r w:rsidR="007A62EC">
        <w:rPr>
          <w:rFonts w:ascii="Century Gothic" w:hAnsi="Century Gothic" w:cstheme="minorHAnsi"/>
        </w:rPr>
        <w:t xml:space="preserve"> November</w:t>
      </w:r>
      <w:r w:rsidR="000A6523" w:rsidRPr="0064123A">
        <w:rPr>
          <w:rFonts w:ascii="Century Gothic" w:hAnsi="Century Gothic" w:cstheme="minorHAnsi"/>
        </w:rPr>
        <w:t xml:space="preserve"> </w:t>
      </w:r>
      <w:r w:rsidR="005E5542" w:rsidRPr="0064123A">
        <w:rPr>
          <w:rFonts w:ascii="Century Gothic" w:hAnsi="Century Gothic" w:cstheme="minorHAnsi"/>
        </w:rPr>
        <w:t>2019</w:t>
      </w:r>
    </w:p>
    <w:p w14:paraId="275F6099" w14:textId="77777777" w:rsidR="00F6735A" w:rsidRPr="0064123A" w:rsidRDefault="003F7235">
      <w:pPr>
        <w:rPr>
          <w:rFonts w:ascii="Century Gothic" w:hAnsi="Century Gothic" w:cstheme="minorHAnsi"/>
        </w:rPr>
      </w:pPr>
      <w:r w:rsidRPr="0064123A">
        <w:rPr>
          <w:rFonts w:ascii="Century Gothic" w:hAnsi="Century Gothic" w:cstheme="minorHAnsi"/>
        </w:rPr>
        <w:t xml:space="preserve">Dear </w:t>
      </w:r>
      <w:r w:rsidR="00771241" w:rsidRPr="0064123A">
        <w:rPr>
          <w:rFonts w:ascii="Century Gothic" w:hAnsi="Century Gothic" w:cstheme="minorHAnsi"/>
        </w:rPr>
        <w:t>P</w:t>
      </w:r>
      <w:r w:rsidRPr="0064123A">
        <w:rPr>
          <w:rFonts w:ascii="Century Gothic" w:hAnsi="Century Gothic" w:cstheme="minorHAnsi"/>
        </w:rPr>
        <w:t>arents</w:t>
      </w:r>
    </w:p>
    <w:p w14:paraId="110991FF" w14:textId="77777777" w:rsidR="00280F05" w:rsidRDefault="00CC4ABD" w:rsidP="00684A93">
      <w:pPr>
        <w:rPr>
          <w:rFonts w:ascii="Century Gothic" w:hAnsi="Century Gothic" w:cstheme="minorHAnsi"/>
        </w:rPr>
      </w:pPr>
      <w:r w:rsidRPr="0064123A">
        <w:rPr>
          <w:rFonts w:ascii="Century Gothic" w:hAnsi="Century Gothic" w:cstheme="minorHAnsi"/>
        </w:rPr>
        <w:t xml:space="preserve">This week we have been </w:t>
      </w:r>
      <w:r w:rsidR="00EC3825">
        <w:rPr>
          <w:rFonts w:ascii="Century Gothic" w:hAnsi="Century Gothic" w:cstheme="minorHAnsi"/>
        </w:rPr>
        <w:t xml:space="preserve">learning </w:t>
      </w:r>
      <w:r w:rsidR="00280F05">
        <w:rPr>
          <w:rFonts w:ascii="Century Gothic" w:hAnsi="Century Gothic" w:cstheme="minorHAnsi"/>
        </w:rPr>
        <w:t>homophones, to, two and too.  We also revised the ‘ew’ phoneme in words like drew, threw and blew.</w:t>
      </w:r>
    </w:p>
    <w:p w14:paraId="373290E5" w14:textId="77777777" w:rsidR="00280F05" w:rsidRDefault="00280F05" w:rsidP="00684A93">
      <w:pPr>
        <w:rPr>
          <w:rFonts w:ascii="Century Gothic" w:hAnsi="Century Gothic" w:cstheme="minorHAnsi"/>
        </w:rPr>
      </w:pPr>
      <w:r>
        <w:rPr>
          <w:rFonts w:ascii="Century Gothic" w:hAnsi="Century Gothic" w:cstheme="minorHAnsi"/>
        </w:rPr>
        <w:t>Orally discuss the homophones and then write a sentence using all three.  Remember to include conjunctions; words that join and make the sentence longer. Words like: and, but, when, so, because</w:t>
      </w:r>
    </w:p>
    <w:p w14:paraId="29ED6FF1" w14:textId="77777777" w:rsidR="00280F05" w:rsidRDefault="00280F05" w:rsidP="00684A93">
      <w:pPr>
        <w:rPr>
          <w:rFonts w:ascii="Century Gothic" w:hAnsi="Century Gothic" w:cstheme="minorHAnsi"/>
        </w:rPr>
      </w:pPr>
      <w:r>
        <w:rPr>
          <w:rFonts w:ascii="Century Gothic" w:hAnsi="Century Gothic" w:cstheme="minorHAnsi"/>
        </w:rPr>
        <w:t xml:space="preserve">For example: The white car had four huge wheels </w:t>
      </w:r>
      <w:r w:rsidRPr="00280F05">
        <w:rPr>
          <w:rFonts w:ascii="Century Gothic" w:hAnsi="Century Gothic" w:cstheme="minorHAnsi"/>
          <w:b/>
          <w:i/>
          <w:u w:val="single"/>
        </w:rPr>
        <w:t>because</w:t>
      </w:r>
      <w:r>
        <w:rPr>
          <w:rFonts w:ascii="Century Gothic" w:hAnsi="Century Gothic" w:cstheme="minorHAnsi"/>
        </w:rPr>
        <w:t xml:space="preserve"> it was used for off-roading.</w:t>
      </w:r>
    </w:p>
    <w:p w14:paraId="14EC46B9" w14:textId="77777777" w:rsidR="00280F05" w:rsidRDefault="00280F05" w:rsidP="00684A93">
      <w:pPr>
        <w:rPr>
          <w:rFonts w:ascii="Century Gothic" w:hAnsi="Century Gothic" w:cstheme="minorHAnsi"/>
        </w:rPr>
      </w:pPr>
      <w:r>
        <w:rPr>
          <w:rFonts w:ascii="Century Gothic" w:hAnsi="Century Gothic" w:cstheme="minorHAnsi"/>
        </w:rPr>
        <w:t xml:space="preserve">Please take a look at the letters we have learned to join so far </w:t>
      </w:r>
      <w:r w:rsidR="0029204B">
        <w:rPr>
          <w:rFonts w:ascii="Century Gothic" w:hAnsi="Century Gothic" w:cstheme="minorHAnsi"/>
        </w:rPr>
        <w:t xml:space="preserve">by reading through the PENPALS for parents note </w:t>
      </w:r>
      <w:r>
        <w:rPr>
          <w:rFonts w:ascii="Century Gothic" w:hAnsi="Century Gothic" w:cstheme="minorHAnsi"/>
        </w:rPr>
        <w:t xml:space="preserve">and encourage your child to practise </w:t>
      </w:r>
      <w:r w:rsidR="0029204B">
        <w:rPr>
          <w:rFonts w:ascii="Century Gothic" w:hAnsi="Century Gothic" w:cstheme="minorHAnsi"/>
        </w:rPr>
        <w:t xml:space="preserve">when spelling </w:t>
      </w:r>
      <w:r>
        <w:rPr>
          <w:rFonts w:ascii="Century Gothic" w:hAnsi="Century Gothic" w:cstheme="minorHAnsi"/>
        </w:rPr>
        <w:t>but making sure they correctly form the letters first.</w:t>
      </w:r>
      <w:r w:rsidR="0029204B">
        <w:rPr>
          <w:rFonts w:ascii="Century Gothic" w:hAnsi="Century Gothic" w:cstheme="minorHAnsi"/>
        </w:rPr>
        <w:t xml:space="preserve">  We are on Year 2 now but still checking we have mastered F and Year 1 letters.</w:t>
      </w:r>
    </w:p>
    <w:p w14:paraId="4761D656" w14:textId="77777777" w:rsidR="003555C4" w:rsidRPr="0064123A" w:rsidRDefault="00CC4ABD">
      <w:pPr>
        <w:rPr>
          <w:rFonts w:ascii="Century Gothic" w:hAnsi="Century Gothic" w:cstheme="minorHAnsi"/>
          <w:b/>
        </w:rPr>
      </w:pPr>
      <w:r w:rsidRPr="0064123A">
        <w:rPr>
          <w:rFonts w:ascii="Century Gothic" w:hAnsi="Century Gothic" w:cstheme="minorHAnsi"/>
          <w:b/>
        </w:rPr>
        <w:t xml:space="preserve">Please record what spellings you have done at home; either a note to say what you have done or use the learning log to show me.  </w:t>
      </w:r>
    </w:p>
    <w:p w14:paraId="0F6884C0" w14:textId="77777777" w:rsidR="00392B52" w:rsidRDefault="00392B52">
      <w:pPr>
        <w:rPr>
          <w:rFonts w:ascii="Century Gothic" w:hAnsi="Century Gothic" w:cstheme="minorHAnsi"/>
        </w:rPr>
      </w:pPr>
      <w:r w:rsidRPr="0064123A">
        <w:rPr>
          <w:rFonts w:ascii="Century Gothic" w:hAnsi="Century Gothic" w:cstheme="minorHAnsi"/>
        </w:rPr>
        <w:t>Thank you for your support, Mrs James</w:t>
      </w:r>
    </w:p>
    <w:p w14:paraId="37B9759E" w14:textId="77777777" w:rsidR="0029204B" w:rsidRDefault="0029204B">
      <w:pPr>
        <w:rPr>
          <w:rFonts w:ascii="Century Gothic" w:hAnsi="Century Gothic" w:cstheme="minorHAnsi"/>
        </w:rPr>
      </w:pPr>
      <w:bookmarkStart w:id="0" w:name="_GoBack"/>
      <w:bookmarkEnd w:id="0"/>
    </w:p>
    <w:p w14:paraId="60E20D42" w14:textId="77777777" w:rsidR="0029204B" w:rsidRDefault="0029204B">
      <w:pPr>
        <w:rPr>
          <w:rFonts w:ascii="Century Gothic" w:hAnsi="Century Gothic" w:cstheme="minorHAnsi"/>
        </w:rPr>
      </w:pPr>
    </w:p>
    <w:p w14:paraId="5B23752A" w14:textId="77777777" w:rsidR="0029204B" w:rsidRPr="0064123A" w:rsidRDefault="0029204B" w:rsidP="0029204B">
      <w:pPr>
        <w:rPr>
          <w:rFonts w:ascii="Century Gothic" w:hAnsi="Century Gothic" w:cstheme="minorHAnsi"/>
        </w:rPr>
      </w:pPr>
      <w:r>
        <w:rPr>
          <w:rFonts w:ascii="Century Gothic" w:hAnsi="Century Gothic" w:cstheme="minorHAnsi"/>
        </w:rPr>
        <w:t>15</w:t>
      </w:r>
      <w:r w:rsidRPr="007A62EC">
        <w:rPr>
          <w:rFonts w:ascii="Century Gothic" w:hAnsi="Century Gothic" w:cstheme="minorHAnsi"/>
          <w:vertAlign w:val="superscript"/>
        </w:rPr>
        <w:t>th</w:t>
      </w:r>
      <w:r>
        <w:rPr>
          <w:rFonts w:ascii="Century Gothic" w:hAnsi="Century Gothic" w:cstheme="minorHAnsi"/>
        </w:rPr>
        <w:t xml:space="preserve"> November</w:t>
      </w:r>
      <w:r w:rsidRPr="0064123A">
        <w:rPr>
          <w:rFonts w:ascii="Century Gothic" w:hAnsi="Century Gothic" w:cstheme="minorHAnsi"/>
        </w:rPr>
        <w:t xml:space="preserve"> 2019</w:t>
      </w:r>
    </w:p>
    <w:p w14:paraId="7A52C471" w14:textId="77777777" w:rsidR="0029204B" w:rsidRPr="0064123A" w:rsidRDefault="0029204B" w:rsidP="0029204B">
      <w:pPr>
        <w:rPr>
          <w:rFonts w:ascii="Century Gothic" w:hAnsi="Century Gothic" w:cstheme="minorHAnsi"/>
        </w:rPr>
      </w:pPr>
      <w:r w:rsidRPr="0064123A">
        <w:rPr>
          <w:rFonts w:ascii="Century Gothic" w:hAnsi="Century Gothic" w:cstheme="minorHAnsi"/>
        </w:rPr>
        <w:t>Dear Parents</w:t>
      </w:r>
    </w:p>
    <w:p w14:paraId="54470A60" w14:textId="77777777" w:rsidR="0029204B" w:rsidRDefault="0029204B" w:rsidP="0029204B">
      <w:pPr>
        <w:rPr>
          <w:rFonts w:ascii="Century Gothic" w:hAnsi="Century Gothic" w:cstheme="minorHAnsi"/>
        </w:rPr>
      </w:pPr>
      <w:r w:rsidRPr="0064123A">
        <w:rPr>
          <w:rFonts w:ascii="Century Gothic" w:hAnsi="Century Gothic" w:cstheme="minorHAnsi"/>
        </w:rPr>
        <w:t xml:space="preserve">This week we have been </w:t>
      </w:r>
      <w:r>
        <w:rPr>
          <w:rFonts w:ascii="Century Gothic" w:hAnsi="Century Gothic" w:cstheme="minorHAnsi"/>
        </w:rPr>
        <w:t>learning homophones, to, two and too.  We also revised the ‘ew’ phoneme in words like drew, threw and blew.</w:t>
      </w:r>
    </w:p>
    <w:p w14:paraId="4465F14C" w14:textId="77777777" w:rsidR="0029204B" w:rsidRDefault="0029204B" w:rsidP="0029204B">
      <w:pPr>
        <w:rPr>
          <w:rFonts w:ascii="Century Gothic" w:hAnsi="Century Gothic" w:cstheme="minorHAnsi"/>
        </w:rPr>
      </w:pPr>
      <w:r>
        <w:rPr>
          <w:rFonts w:ascii="Century Gothic" w:hAnsi="Century Gothic" w:cstheme="minorHAnsi"/>
        </w:rPr>
        <w:t>Orally discuss the homophones and then write a sentence using all three.  Remember to include conjunctions; words that join and make the sentence longer. Words like: and, but, when, so, because</w:t>
      </w:r>
    </w:p>
    <w:p w14:paraId="15E6C415" w14:textId="77777777" w:rsidR="0029204B" w:rsidRDefault="0029204B" w:rsidP="0029204B">
      <w:pPr>
        <w:rPr>
          <w:rFonts w:ascii="Century Gothic" w:hAnsi="Century Gothic" w:cstheme="minorHAnsi"/>
        </w:rPr>
      </w:pPr>
      <w:r>
        <w:rPr>
          <w:rFonts w:ascii="Century Gothic" w:hAnsi="Century Gothic" w:cstheme="minorHAnsi"/>
        </w:rPr>
        <w:t xml:space="preserve">For example: The white car had four huge wheels </w:t>
      </w:r>
      <w:r w:rsidRPr="00280F05">
        <w:rPr>
          <w:rFonts w:ascii="Century Gothic" w:hAnsi="Century Gothic" w:cstheme="minorHAnsi"/>
          <w:b/>
          <w:i/>
          <w:u w:val="single"/>
        </w:rPr>
        <w:t>because</w:t>
      </w:r>
      <w:r>
        <w:rPr>
          <w:rFonts w:ascii="Century Gothic" w:hAnsi="Century Gothic" w:cstheme="minorHAnsi"/>
        </w:rPr>
        <w:t xml:space="preserve"> it was used for off-roading.</w:t>
      </w:r>
    </w:p>
    <w:p w14:paraId="50FD1A71" w14:textId="77777777" w:rsidR="0029204B" w:rsidRDefault="0029204B" w:rsidP="0029204B">
      <w:pPr>
        <w:rPr>
          <w:rFonts w:ascii="Century Gothic" w:hAnsi="Century Gothic" w:cstheme="minorHAnsi"/>
        </w:rPr>
      </w:pPr>
      <w:r>
        <w:rPr>
          <w:rFonts w:ascii="Century Gothic" w:hAnsi="Century Gothic" w:cstheme="minorHAnsi"/>
        </w:rPr>
        <w:t>Please take a look at the letters we have learned to join so far by reading through the PENPALS for parents note and encourage your child to practise when spelling but making sure they correctly form the letters first.  We are on Year 2 now but still checking we have mastered F and Year 1 letters.</w:t>
      </w:r>
    </w:p>
    <w:p w14:paraId="18EC3F77" w14:textId="77777777" w:rsidR="0029204B" w:rsidRPr="0064123A" w:rsidRDefault="0029204B" w:rsidP="0029204B">
      <w:pPr>
        <w:rPr>
          <w:rFonts w:ascii="Century Gothic" w:hAnsi="Century Gothic" w:cstheme="minorHAnsi"/>
          <w:b/>
        </w:rPr>
      </w:pPr>
      <w:r w:rsidRPr="0064123A">
        <w:rPr>
          <w:rFonts w:ascii="Century Gothic" w:hAnsi="Century Gothic" w:cstheme="minorHAnsi"/>
          <w:b/>
        </w:rPr>
        <w:t xml:space="preserve">Please record what spellings you have done at home; either a note to say what you have done or use the learning log to show me.  </w:t>
      </w:r>
    </w:p>
    <w:p w14:paraId="3A4B669D" w14:textId="77777777" w:rsidR="0029204B" w:rsidRDefault="0029204B" w:rsidP="0029204B">
      <w:pPr>
        <w:rPr>
          <w:rFonts w:ascii="Century Gothic" w:hAnsi="Century Gothic" w:cstheme="minorHAnsi"/>
        </w:rPr>
      </w:pPr>
      <w:r w:rsidRPr="0064123A">
        <w:rPr>
          <w:rFonts w:ascii="Century Gothic" w:hAnsi="Century Gothic" w:cstheme="minorHAnsi"/>
        </w:rPr>
        <w:t>Thank you for your support, Mrs James</w:t>
      </w:r>
    </w:p>
    <w:p w14:paraId="79AC5937" w14:textId="77777777" w:rsidR="0029204B" w:rsidRDefault="0029204B">
      <w:pPr>
        <w:rPr>
          <w:rFonts w:ascii="Century Gothic" w:hAnsi="Century Gothic" w:cstheme="minorHAnsi"/>
        </w:rPr>
      </w:pPr>
    </w:p>
    <w:p w14:paraId="63E79E6C" w14:textId="77777777" w:rsidR="0029204B" w:rsidRDefault="0029204B">
      <w:pPr>
        <w:rPr>
          <w:rFonts w:ascii="Century Gothic" w:hAnsi="Century Gothic" w:cstheme="minorHAnsi"/>
        </w:rPr>
      </w:pPr>
    </w:p>
    <w:p w14:paraId="47B5706C" w14:textId="77777777" w:rsidR="00F25E93" w:rsidRDefault="00F25E93">
      <w:pPr>
        <w:rPr>
          <w:rFonts w:ascii="Century Gothic" w:hAnsi="Century Gothic" w:cstheme="minorHAnsi"/>
        </w:rPr>
      </w:pPr>
    </w:p>
    <w:p w14:paraId="16A6BB40" w14:textId="77777777" w:rsidR="007A62EC" w:rsidRDefault="007A62EC">
      <w:pPr>
        <w:rPr>
          <w:rFonts w:ascii="Century Gothic" w:hAnsi="Century Gothic" w:cstheme="minorHAnsi"/>
        </w:rPr>
      </w:pPr>
    </w:p>
    <w:p w14:paraId="156A3BD4" w14:textId="77777777" w:rsidR="007A62EC" w:rsidRDefault="007A62EC">
      <w:pPr>
        <w:rPr>
          <w:rFonts w:ascii="Century Gothic" w:hAnsi="Century Gothic" w:cstheme="minorHAnsi"/>
        </w:rPr>
      </w:pPr>
    </w:p>
    <w:sectPr w:rsidR="007A6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23E7"/>
    <w:multiLevelType w:val="multilevel"/>
    <w:tmpl w:val="18F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52"/>
    <w:rsid w:val="000A6523"/>
    <w:rsid w:val="000C2435"/>
    <w:rsid w:val="000D2617"/>
    <w:rsid w:val="000E500F"/>
    <w:rsid w:val="000F188D"/>
    <w:rsid w:val="00122057"/>
    <w:rsid w:val="001758CB"/>
    <w:rsid w:val="00194494"/>
    <w:rsid w:val="001B2A53"/>
    <w:rsid w:val="001D3184"/>
    <w:rsid w:val="00203528"/>
    <w:rsid w:val="0020688A"/>
    <w:rsid w:val="0027246F"/>
    <w:rsid w:val="00280F05"/>
    <w:rsid w:val="0029204B"/>
    <w:rsid w:val="00300446"/>
    <w:rsid w:val="003555C4"/>
    <w:rsid w:val="00392B52"/>
    <w:rsid w:val="003B4C9F"/>
    <w:rsid w:val="003F7235"/>
    <w:rsid w:val="0047560E"/>
    <w:rsid w:val="004C0B7A"/>
    <w:rsid w:val="004C1ADA"/>
    <w:rsid w:val="0059373C"/>
    <w:rsid w:val="005A442E"/>
    <w:rsid w:val="005B4DC5"/>
    <w:rsid w:val="005E5542"/>
    <w:rsid w:val="0064123A"/>
    <w:rsid w:val="00676CCD"/>
    <w:rsid w:val="00684A93"/>
    <w:rsid w:val="00694F91"/>
    <w:rsid w:val="006A669B"/>
    <w:rsid w:val="006B194A"/>
    <w:rsid w:val="006D1F35"/>
    <w:rsid w:val="0074282A"/>
    <w:rsid w:val="007711B0"/>
    <w:rsid w:val="00771241"/>
    <w:rsid w:val="00780FF3"/>
    <w:rsid w:val="007A15CA"/>
    <w:rsid w:val="007A62EC"/>
    <w:rsid w:val="007E2DD9"/>
    <w:rsid w:val="00811427"/>
    <w:rsid w:val="00826A53"/>
    <w:rsid w:val="00866A59"/>
    <w:rsid w:val="008F127A"/>
    <w:rsid w:val="009378ED"/>
    <w:rsid w:val="00986516"/>
    <w:rsid w:val="009A4A97"/>
    <w:rsid w:val="00A52A96"/>
    <w:rsid w:val="00A86808"/>
    <w:rsid w:val="00B453C3"/>
    <w:rsid w:val="00B87100"/>
    <w:rsid w:val="00B95A39"/>
    <w:rsid w:val="00C07AC9"/>
    <w:rsid w:val="00C455D7"/>
    <w:rsid w:val="00C74E22"/>
    <w:rsid w:val="00C91F35"/>
    <w:rsid w:val="00CA06B9"/>
    <w:rsid w:val="00CC2CFC"/>
    <w:rsid w:val="00CC4ABD"/>
    <w:rsid w:val="00D71FC3"/>
    <w:rsid w:val="00D73AC4"/>
    <w:rsid w:val="00DD07C4"/>
    <w:rsid w:val="00E07DDE"/>
    <w:rsid w:val="00E17AC4"/>
    <w:rsid w:val="00E21D39"/>
    <w:rsid w:val="00E63A5C"/>
    <w:rsid w:val="00E71D29"/>
    <w:rsid w:val="00EA50F9"/>
    <w:rsid w:val="00EB0D66"/>
    <w:rsid w:val="00EC1C61"/>
    <w:rsid w:val="00EC3825"/>
    <w:rsid w:val="00EE7074"/>
    <w:rsid w:val="00F25E93"/>
    <w:rsid w:val="00F6735A"/>
    <w:rsid w:val="00FD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3745"/>
  <w15:docId w15:val="{2AB32F72-D272-4A69-9B67-37D4A9F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DA"/>
    <w:rPr>
      <w:color w:val="0000FF" w:themeColor="hyperlink"/>
      <w:u w:val="single"/>
    </w:rPr>
  </w:style>
  <w:style w:type="paragraph" w:styleId="BalloonText">
    <w:name w:val="Balloon Text"/>
    <w:basedOn w:val="Normal"/>
    <w:link w:val="BalloonTextChar"/>
    <w:uiPriority w:val="99"/>
    <w:semiHidden/>
    <w:unhideWhenUsed/>
    <w:rsid w:val="004C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DA"/>
    <w:rPr>
      <w:rFonts w:ascii="Tahoma" w:hAnsi="Tahoma" w:cs="Tahoma"/>
      <w:sz w:val="16"/>
      <w:szCs w:val="16"/>
    </w:rPr>
  </w:style>
  <w:style w:type="paragraph" w:styleId="NormalWeb">
    <w:name w:val="Normal (Web)"/>
    <w:basedOn w:val="Normal"/>
    <w:uiPriority w:val="99"/>
    <w:semiHidden/>
    <w:unhideWhenUsed/>
    <w:rsid w:val="001B2A53"/>
    <w:rPr>
      <w:rFonts w:ascii="Times New Roman" w:hAnsi="Times New Roman" w:cs="Times New Roman"/>
      <w:sz w:val="24"/>
      <w:szCs w:val="24"/>
    </w:rPr>
  </w:style>
  <w:style w:type="character" w:customStyle="1" w:styleId="bright1">
    <w:name w:val="bright1"/>
    <w:basedOn w:val="DefaultParagraphFont"/>
    <w:rsid w:val="00EE7074"/>
    <w:rPr>
      <w:i w:val="0"/>
      <w:iCs w:val="0"/>
      <w:color w:val="FF0000"/>
    </w:rPr>
  </w:style>
  <w:style w:type="character" w:customStyle="1" w:styleId="bright">
    <w:name w:val="bright"/>
    <w:basedOn w:val="DefaultParagraphFont"/>
    <w:rsid w:val="00E1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92561">
      <w:bodyDiv w:val="1"/>
      <w:marLeft w:val="0"/>
      <w:marRight w:val="0"/>
      <w:marTop w:val="0"/>
      <w:marBottom w:val="0"/>
      <w:divBdr>
        <w:top w:val="none" w:sz="0" w:space="0" w:color="auto"/>
        <w:left w:val="none" w:sz="0" w:space="0" w:color="auto"/>
        <w:bottom w:val="none" w:sz="0" w:space="0" w:color="auto"/>
        <w:right w:val="none" w:sz="0" w:space="0" w:color="auto"/>
      </w:divBdr>
      <w:divsChild>
        <w:div w:id="179786511">
          <w:marLeft w:val="0"/>
          <w:marRight w:val="0"/>
          <w:marTop w:val="0"/>
          <w:marBottom w:val="0"/>
          <w:divBdr>
            <w:top w:val="none" w:sz="0" w:space="0" w:color="auto"/>
            <w:left w:val="none" w:sz="0" w:space="0" w:color="auto"/>
            <w:bottom w:val="none" w:sz="0" w:space="0" w:color="auto"/>
            <w:right w:val="none" w:sz="0" w:space="0" w:color="auto"/>
          </w:divBdr>
          <w:divsChild>
            <w:div w:id="351877981">
              <w:marLeft w:val="0"/>
              <w:marRight w:val="0"/>
              <w:marTop w:val="0"/>
              <w:marBottom w:val="0"/>
              <w:divBdr>
                <w:top w:val="none" w:sz="0" w:space="0" w:color="auto"/>
                <w:left w:val="none" w:sz="0" w:space="0" w:color="auto"/>
                <w:bottom w:val="none" w:sz="0" w:space="0" w:color="auto"/>
                <w:right w:val="none" w:sz="0" w:space="0" w:color="auto"/>
              </w:divBdr>
              <w:divsChild>
                <w:div w:id="1070884732">
                  <w:marLeft w:val="0"/>
                  <w:marRight w:val="0"/>
                  <w:marTop w:val="0"/>
                  <w:marBottom w:val="0"/>
                  <w:divBdr>
                    <w:top w:val="none" w:sz="0" w:space="0" w:color="auto"/>
                    <w:left w:val="none" w:sz="0" w:space="0" w:color="auto"/>
                    <w:bottom w:val="none" w:sz="0" w:space="0" w:color="auto"/>
                    <w:right w:val="none" w:sz="0" w:space="0" w:color="auto"/>
                  </w:divBdr>
                  <w:divsChild>
                    <w:div w:id="1174340536">
                      <w:marLeft w:val="0"/>
                      <w:marRight w:val="0"/>
                      <w:marTop w:val="0"/>
                      <w:marBottom w:val="0"/>
                      <w:divBdr>
                        <w:top w:val="none" w:sz="0" w:space="0" w:color="auto"/>
                        <w:left w:val="none" w:sz="0" w:space="0" w:color="auto"/>
                        <w:bottom w:val="none" w:sz="0" w:space="0" w:color="auto"/>
                        <w:right w:val="none" w:sz="0" w:space="0" w:color="auto"/>
                      </w:divBdr>
                      <w:divsChild>
                        <w:div w:id="868449826">
                          <w:marLeft w:val="0"/>
                          <w:marRight w:val="0"/>
                          <w:marTop w:val="0"/>
                          <w:marBottom w:val="0"/>
                          <w:divBdr>
                            <w:top w:val="none" w:sz="0" w:space="0" w:color="auto"/>
                            <w:left w:val="none" w:sz="0" w:space="0" w:color="auto"/>
                            <w:bottom w:val="none" w:sz="0" w:space="0" w:color="auto"/>
                            <w:right w:val="none" w:sz="0" w:space="0" w:color="auto"/>
                          </w:divBdr>
                        </w:div>
                        <w:div w:id="95253989">
                          <w:marLeft w:val="0"/>
                          <w:marRight w:val="0"/>
                          <w:marTop w:val="0"/>
                          <w:marBottom w:val="0"/>
                          <w:divBdr>
                            <w:top w:val="none" w:sz="0" w:space="0" w:color="auto"/>
                            <w:left w:val="none" w:sz="0" w:space="0" w:color="auto"/>
                            <w:bottom w:val="none" w:sz="0" w:space="0" w:color="auto"/>
                            <w:right w:val="none" w:sz="0" w:space="0" w:color="auto"/>
                          </w:divBdr>
                        </w:div>
                        <w:div w:id="18206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32127">
      <w:bodyDiv w:val="1"/>
      <w:marLeft w:val="0"/>
      <w:marRight w:val="0"/>
      <w:marTop w:val="0"/>
      <w:marBottom w:val="0"/>
      <w:divBdr>
        <w:top w:val="none" w:sz="0" w:space="0" w:color="auto"/>
        <w:left w:val="none" w:sz="0" w:space="0" w:color="auto"/>
        <w:bottom w:val="none" w:sz="0" w:space="0" w:color="auto"/>
        <w:right w:val="none" w:sz="0" w:space="0" w:color="auto"/>
      </w:divBdr>
    </w:div>
    <w:div w:id="2059166582">
      <w:bodyDiv w:val="1"/>
      <w:marLeft w:val="0"/>
      <w:marRight w:val="0"/>
      <w:marTop w:val="0"/>
      <w:marBottom w:val="0"/>
      <w:divBdr>
        <w:top w:val="none" w:sz="0" w:space="0" w:color="auto"/>
        <w:left w:val="none" w:sz="0" w:space="0" w:color="auto"/>
        <w:bottom w:val="none" w:sz="0" w:space="0" w:color="auto"/>
        <w:right w:val="none" w:sz="0" w:space="0" w:color="auto"/>
      </w:divBdr>
      <w:divsChild>
        <w:div w:id="1072003903">
          <w:blockQuote w:val="1"/>
          <w:marLeft w:val="0"/>
          <w:marRight w:val="0"/>
          <w:marTop w:val="0"/>
          <w:marBottom w:val="360"/>
          <w:divBdr>
            <w:top w:val="none" w:sz="0" w:space="0" w:color="auto"/>
            <w:left w:val="single" w:sz="36" w:space="18" w:color="00B6CD"/>
            <w:bottom w:val="none" w:sz="0" w:space="0" w:color="auto"/>
            <w:right w:val="none" w:sz="0" w:space="0" w:color="auto"/>
          </w:divBdr>
        </w:div>
        <w:div w:id="1101532983">
          <w:blockQuote w:val="1"/>
          <w:marLeft w:val="0"/>
          <w:marRight w:val="0"/>
          <w:marTop w:val="0"/>
          <w:marBottom w:val="360"/>
          <w:divBdr>
            <w:top w:val="none" w:sz="0" w:space="0" w:color="auto"/>
            <w:left w:val="single" w:sz="36" w:space="18" w:color="00B6CD"/>
            <w:bottom w:val="none" w:sz="0" w:space="0" w:color="auto"/>
            <w:right w:val="none" w:sz="0" w:space="0" w:color="auto"/>
          </w:divBdr>
        </w:div>
        <w:div w:id="796532508">
          <w:blockQuote w:val="1"/>
          <w:marLeft w:val="0"/>
          <w:marRight w:val="0"/>
          <w:marTop w:val="0"/>
          <w:marBottom w:val="360"/>
          <w:divBdr>
            <w:top w:val="none" w:sz="0" w:space="0" w:color="auto"/>
            <w:left w:val="single" w:sz="36" w:space="18" w:color="00B6CD"/>
            <w:bottom w:val="none" w:sz="0" w:space="0" w:color="auto"/>
            <w:right w:val="none" w:sz="0" w:space="0" w:color="auto"/>
          </w:divBdr>
        </w:div>
        <w:div w:id="388498372">
          <w:blockQuote w:val="1"/>
          <w:marLeft w:val="0"/>
          <w:marRight w:val="0"/>
          <w:marTop w:val="0"/>
          <w:marBottom w:val="360"/>
          <w:divBdr>
            <w:top w:val="none" w:sz="0" w:space="0" w:color="auto"/>
            <w:left w:val="single" w:sz="36" w:space="18" w:color="00B6C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4EA8F6A17E94E9603539AD798AF22" ma:contentTypeVersion="6" ma:contentTypeDescription="Create a new document." ma:contentTypeScope="" ma:versionID="22c41f2e863184f200bd2b8d5dcf42fa">
  <xsd:schema xmlns:xsd="http://www.w3.org/2001/XMLSchema" xmlns:xs="http://www.w3.org/2001/XMLSchema" xmlns:p="http://schemas.microsoft.com/office/2006/metadata/properties" xmlns:ns3="b7203f7f-5ac9-4b1d-86dc-e3a8e216ad09" targetNamespace="http://schemas.microsoft.com/office/2006/metadata/properties" ma:root="true" ma:fieldsID="42c996a8db3760b07abeb1a57e5fbf4f" ns3:_="">
    <xsd:import namespace="b7203f7f-5ac9-4b1d-86dc-e3a8e216a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03f7f-5ac9-4b1d-86dc-e3a8e216a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297E0-12C8-4026-A877-26AF17CAB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03f7f-5ac9-4b1d-86dc-e3a8e216a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CB65A-20B1-4EDF-BEC2-EDD36A5A1A9E}">
  <ds:schemaRefs>
    <ds:schemaRef ds:uri="http://schemas.microsoft.com/sharepoint/v3/contenttype/forms"/>
  </ds:schemaRefs>
</ds:datastoreItem>
</file>

<file path=customXml/itemProps3.xml><?xml version="1.0" encoding="utf-8"?>
<ds:datastoreItem xmlns:ds="http://schemas.openxmlformats.org/officeDocument/2006/customXml" ds:itemID="{74B3B848-A81D-4108-B049-BABCF272D173}">
  <ds:schemaRefs>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b7203f7f-5ac9-4b1d-86dc-e3a8e216ad0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James</dc:creator>
  <cp:lastModifiedBy>Clare James</cp:lastModifiedBy>
  <cp:revision>2</cp:revision>
  <cp:lastPrinted>2019-11-08T08:43:00Z</cp:lastPrinted>
  <dcterms:created xsi:type="dcterms:W3CDTF">2019-11-14T17:59:00Z</dcterms:created>
  <dcterms:modified xsi:type="dcterms:W3CDTF">2019-11-14T17:59:00Z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0x01010087D4EA8F6A17E94E9603539AD798AF22</vt:lpwstr>
  </property>
</Properties>
</file>